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C1" w:rsidRDefault="003741C3">
      <w:pPr>
        <w:pStyle w:val="20"/>
        <w:shd w:val="clear" w:color="auto" w:fill="auto"/>
        <w:ind w:left="20"/>
      </w:pPr>
      <w:r>
        <w:t xml:space="preserve">PROTOCOL </w:t>
      </w:r>
    </w:p>
    <w:p w:rsidR="00E62919" w:rsidRDefault="003741C3" w:rsidP="007605C1">
      <w:pPr>
        <w:pStyle w:val="20"/>
        <w:shd w:val="clear" w:color="auto" w:fill="auto"/>
        <w:ind w:left="20"/>
      </w:pPr>
      <w:r>
        <w:t>OF THE OFFICIAL MEETING</w:t>
      </w:r>
      <w:r w:rsidR="007605C1">
        <w:t xml:space="preserve"> </w:t>
      </w:r>
      <w:r>
        <w:t xml:space="preserve">OF THE PERMANENT CONFERENCE FOR POLITICAL </w:t>
      </w:r>
      <w:r w:rsidR="007605C1">
        <w:t xml:space="preserve">ISSUES </w:t>
      </w:r>
      <w:r>
        <w:t xml:space="preserve">IN THE FRAMEWORK OF THE </w:t>
      </w:r>
      <w:r w:rsidR="007605C1">
        <w:t xml:space="preserve">PRIDNESTROVIAN </w:t>
      </w:r>
      <w:r w:rsidR="007605C1">
        <w:t>SETTLEMENT</w:t>
      </w:r>
      <w:r w:rsidR="007605C1">
        <w:t xml:space="preserve"> NEGOTIATION PROCESS</w:t>
      </w:r>
    </w:p>
    <w:p w:rsidR="007605C1" w:rsidRDefault="007605C1">
      <w:pPr>
        <w:pStyle w:val="20"/>
        <w:shd w:val="clear" w:color="auto" w:fill="auto"/>
        <w:spacing w:after="307" w:line="310" w:lineRule="exact"/>
        <w:ind w:left="20"/>
      </w:pPr>
    </w:p>
    <w:p w:rsidR="00E62919" w:rsidRDefault="007605C1">
      <w:pPr>
        <w:pStyle w:val="20"/>
        <w:shd w:val="clear" w:color="auto" w:fill="auto"/>
        <w:spacing w:after="307" w:line="310" w:lineRule="exact"/>
        <w:ind w:left="20"/>
      </w:pPr>
      <w:r>
        <w:t>27-28</w:t>
      </w:r>
      <w:r>
        <w:t xml:space="preserve"> </w:t>
      </w:r>
      <w:r w:rsidR="003741C3">
        <w:t>November</w:t>
      </w:r>
      <w:r>
        <w:t xml:space="preserve"> </w:t>
      </w:r>
      <w:r w:rsidR="003741C3">
        <w:t>2017, Vienna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 xml:space="preserve">On </w:t>
      </w:r>
      <w:r>
        <w:t xml:space="preserve">27-28 </w:t>
      </w:r>
      <w:r>
        <w:t xml:space="preserve">November </w:t>
      </w:r>
      <w:r w:rsidR="007605C1">
        <w:t xml:space="preserve">2017, a meeting of the </w:t>
      </w:r>
      <w:r>
        <w:t xml:space="preserve">Permanent Conference </w:t>
      </w:r>
      <w:r>
        <w:t xml:space="preserve">for Political </w:t>
      </w:r>
      <w:r w:rsidR="007605C1">
        <w:t xml:space="preserve">Issues </w:t>
      </w:r>
      <w:r>
        <w:t xml:space="preserve">in the Framework of the </w:t>
      </w:r>
      <w:r w:rsidR="007605C1">
        <w:t xml:space="preserve">Pridnestrovian Settlement </w:t>
      </w:r>
      <w:r>
        <w:t>Negotiati</w:t>
      </w:r>
      <w:r w:rsidR="007605C1">
        <w:t>on</w:t>
      </w:r>
      <w:r>
        <w:t xml:space="preserve"> Process </w:t>
      </w:r>
      <w:r>
        <w:t>took place in Vienna.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 xml:space="preserve">The participants in the meeting had a substantial exchange of opinions on issues outlined in the Protocol of the Berlin meeting in </w:t>
      </w:r>
      <w:r>
        <w:t>the 5+2 format of 2-3 June 2016, as well as on other topical issues of the negotiating process.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>In this context, the participants in the meeting noted the progress achieved in the dialogue between the Sides, in particular the signed agreements on apostiliz</w:t>
      </w:r>
      <w:r>
        <w:t xml:space="preserve">ation of educational documents issued in </w:t>
      </w:r>
      <w:r w:rsidR="007605C1">
        <w:t>Pridnestrovie</w:t>
      </w:r>
      <w:r>
        <w:t>, organiz</w:t>
      </w:r>
      <w:r w:rsidR="007605C1">
        <w:t xml:space="preserve">ing </w:t>
      </w:r>
      <w:r>
        <w:t>interaction in the field of telecommunications, ensuring the functioning of the Moldova-administered Latin Script Schools, use of farmlands in Dub</w:t>
      </w:r>
      <w:r w:rsidR="007605C1">
        <w:t>os</w:t>
      </w:r>
      <w:r>
        <w:t>sar</w:t>
      </w:r>
      <w:r w:rsidR="007605C1">
        <w:t>y</w:t>
      </w:r>
      <w:r>
        <w:t xml:space="preserve"> region, as well as the opening </w:t>
      </w:r>
      <w:r>
        <w:t>of the bridge across the Dniester</w:t>
      </w:r>
      <w:r>
        <w:t xml:space="preserve"> River between villages Gura Bicului and Bychok.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>The Sides agreed to make efforts in order to resolve other priority issues of the negotiating process set in the Berlin Protocol.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>The Sides reconfirmed the readiness t</w:t>
      </w:r>
      <w:r>
        <w:t xml:space="preserve">o coordinate and sign before the end of February 2018 an agreement on the mechanism of participation of vehicles from </w:t>
      </w:r>
      <w:r w:rsidR="007605C1">
        <w:t>Pridnestrovie</w:t>
      </w:r>
      <w:r>
        <w:t xml:space="preserve"> in the international road traffic.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>The Sides also agreed to achieve in the course of 2018 practical results on the implemen</w:t>
      </w:r>
      <w:r>
        <w:t>tation of items 5 and 6 of the Berlin Protocol.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 xml:space="preserve">The Sides commit to </w:t>
      </w:r>
      <w:r w:rsidR="007605C1">
        <w:t>build</w:t>
      </w:r>
      <w:r>
        <w:t xml:space="preserve"> on the positive achievements and </w:t>
      </w:r>
      <w:r>
        <w:t xml:space="preserve">work </w:t>
      </w:r>
      <w:r w:rsidR="007605C1">
        <w:t>further</w:t>
      </w:r>
      <w:r w:rsidR="007605C1">
        <w:t xml:space="preserve"> to</w:t>
      </w:r>
      <w:r>
        <w:t xml:space="preserve"> settl</w:t>
      </w:r>
      <w:r w:rsidR="007605C1">
        <w:t>e</w:t>
      </w:r>
      <w:r>
        <w:t xml:space="preserve"> the issues in the socio-economic and humanitarian spheres for the benefit of people.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 xml:space="preserve">The participants in the meeting </w:t>
      </w:r>
      <w:r w:rsidR="00E23C2A">
        <w:t>encouraged</w:t>
      </w:r>
      <w:r>
        <w:t xml:space="preserve"> the rhythmical work of the negotiating process at all its levels.</w:t>
      </w:r>
    </w:p>
    <w:p w:rsidR="00E62919" w:rsidRDefault="003741C3" w:rsidP="00E23C2A">
      <w:pPr>
        <w:pStyle w:val="20"/>
        <w:shd w:val="clear" w:color="auto" w:fill="auto"/>
        <w:spacing w:after="100" w:line="240" w:lineRule="auto"/>
        <w:jc w:val="both"/>
      </w:pPr>
      <w:r>
        <w:t xml:space="preserve">The Sides reconfirm their earlier commitments to resolve all issues exclusively at the negotiation table, with the assistance of and mediation by the OSCE, the Russian Federation and </w:t>
      </w:r>
      <w:r>
        <w:t>Ukraine.</w:t>
      </w:r>
    </w:p>
    <w:p w:rsidR="00E23C2A" w:rsidRDefault="00E23C2A" w:rsidP="00E23C2A">
      <w:pPr>
        <w:pStyle w:val="20"/>
        <w:shd w:val="clear" w:color="auto" w:fill="auto"/>
        <w:spacing w:after="100" w:line="240" w:lineRule="auto"/>
        <w:jc w:val="both"/>
      </w:pPr>
    </w:p>
    <w:p w:rsidR="00E23C2A" w:rsidRDefault="00E23C2A" w:rsidP="00E23C2A">
      <w:pPr>
        <w:pStyle w:val="20"/>
        <w:shd w:val="clear" w:color="auto" w:fill="auto"/>
        <w:spacing w:after="100" w:line="240" w:lineRule="auto"/>
        <w:jc w:val="both"/>
      </w:pPr>
    </w:p>
    <w:p w:rsidR="00E62919" w:rsidRDefault="006C3E99" w:rsidP="00E23C2A">
      <w:pPr>
        <w:pStyle w:val="20"/>
        <w:shd w:val="clear" w:color="auto" w:fill="auto"/>
        <w:spacing w:line="240" w:lineRule="auto"/>
        <w:jc w:val="lef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4119245</wp:posOffset>
                </wp:positionH>
                <wp:positionV relativeFrom="paragraph">
                  <wp:posOffset>5715</wp:posOffset>
                </wp:positionV>
                <wp:extent cx="1294130" cy="575310"/>
                <wp:effectExtent l="0" t="0" r="1270" b="1524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919" w:rsidRDefault="00E23C2A" w:rsidP="00E23C2A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      Pridnestrovie</w:t>
                            </w:r>
                          </w:p>
                          <w:p w:rsidR="00E23C2A" w:rsidRPr="00E23C2A" w:rsidRDefault="00E23C2A" w:rsidP="00E23C2A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rStyle w:val="2Exact"/>
                                <w:i/>
                              </w:rPr>
                              <w:t xml:space="preserve">      </w:t>
                            </w:r>
                            <w:r w:rsidRPr="00E23C2A">
                              <w:rPr>
                                <w:rStyle w:val="2Exact"/>
                                <w:i/>
                              </w:rPr>
                              <w:t>(signed)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.45pt;width:101.9pt;height:45.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n+rgIAAKk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" filled="f" stroked="f">
                <v:textbox inset="0,0,0,0">
                  <w:txbxContent>
                    <w:p w:rsidR="00E62919" w:rsidRDefault="00E23C2A" w:rsidP="00E23C2A">
                      <w:pPr>
                        <w:pStyle w:val="20"/>
                        <w:shd w:val="clear" w:color="auto" w:fill="auto"/>
                        <w:spacing w:line="310" w:lineRule="exac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      Pridnestrovie</w:t>
                      </w:r>
                    </w:p>
                    <w:p w:rsidR="00E23C2A" w:rsidRPr="00E23C2A" w:rsidRDefault="00E23C2A" w:rsidP="00E23C2A">
                      <w:pPr>
                        <w:pStyle w:val="20"/>
                        <w:shd w:val="clear" w:color="auto" w:fill="auto"/>
                        <w:spacing w:line="310" w:lineRule="exact"/>
                        <w:rPr>
                          <w:i/>
                        </w:rPr>
                      </w:pPr>
                      <w:r>
                        <w:rPr>
                          <w:rStyle w:val="2Exact"/>
                          <w:i/>
                        </w:rPr>
                        <w:t xml:space="preserve">      </w:t>
                      </w:r>
                      <w:r w:rsidRPr="00E23C2A">
                        <w:rPr>
                          <w:rStyle w:val="2Exact"/>
                          <w:i/>
                        </w:rPr>
                        <w:t>(signed)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23C2A">
        <w:t xml:space="preserve">          </w:t>
      </w:r>
      <w:r w:rsidR="003741C3">
        <w:t>Republic of Moldova</w:t>
      </w:r>
    </w:p>
    <w:p w:rsidR="00E23C2A" w:rsidRPr="00E23C2A" w:rsidRDefault="00E23C2A" w:rsidP="00E23C2A">
      <w:pPr>
        <w:pStyle w:val="20"/>
        <w:shd w:val="clear" w:color="auto" w:fill="auto"/>
        <w:spacing w:line="240" w:lineRule="auto"/>
        <w:jc w:val="left"/>
        <w:rPr>
          <w:i/>
        </w:rPr>
        <w:sectPr w:rsidR="00E23C2A" w:rsidRPr="00E23C2A">
          <w:pgSz w:w="11900" w:h="16840"/>
          <w:pgMar w:top="1008" w:right="669" w:bottom="749" w:left="1214" w:header="0" w:footer="3" w:gutter="0"/>
          <w:cols w:space="720"/>
          <w:noEndnote/>
          <w:docGrid w:linePitch="360"/>
        </w:sectPr>
      </w:pPr>
      <w:r>
        <w:rPr>
          <w:i/>
        </w:rPr>
        <w:t xml:space="preserve">         </w:t>
      </w:r>
      <w:r>
        <w:rPr>
          <w:i/>
        </w:rPr>
        <w:tab/>
      </w:r>
      <w:r>
        <w:rPr>
          <w:i/>
        </w:rPr>
        <w:tab/>
      </w:r>
      <w:r w:rsidRPr="00E23C2A">
        <w:rPr>
          <w:i/>
        </w:rPr>
        <w:t>(signed)</w:t>
      </w:r>
    </w:p>
    <w:p w:rsidR="00E62919" w:rsidRDefault="00E23C2A">
      <w:pPr>
        <w:spacing w:before="46" w:after="46" w:line="240" w:lineRule="exact"/>
        <w:rPr>
          <w:sz w:val="19"/>
          <w:szCs w:val="19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FD80297" wp14:editId="6CE81872">
                <wp:simplePos x="0" y="0"/>
                <wp:positionH relativeFrom="margin">
                  <wp:align>left</wp:align>
                </wp:positionH>
                <wp:positionV relativeFrom="paragraph">
                  <wp:posOffset>213309</wp:posOffset>
                </wp:positionV>
                <wp:extent cx="1849348" cy="431515"/>
                <wp:effectExtent l="0" t="0" r="1778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348" cy="43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919" w:rsidRDefault="003741C3" w:rsidP="00E23C2A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ind w:firstLine="708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Russian Federation</w:t>
                            </w:r>
                          </w:p>
                          <w:p w:rsidR="00E23C2A" w:rsidRDefault="00E23C2A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jc w:val="left"/>
                            </w:pPr>
                            <w:r>
                              <w:rPr>
                                <w:i/>
                              </w:rPr>
                              <w:t xml:space="preserve">          </w:t>
                            </w:r>
                            <w:r w:rsidRPr="00E23C2A">
                              <w:rPr>
                                <w:i/>
                              </w:rPr>
                              <w:t>(signed)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0297" id="Text Box 3" o:spid="_x0000_s1027" type="#_x0000_t202" style="position:absolute;margin-left:0;margin-top:16.8pt;width:145.6pt;height:34pt;z-index:251657728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JRrwIAALA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" filled="f" stroked="f">
                <v:textbox inset="0,0,0,0">
                  <w:txbxContent>
                    <w:p w:rsidR="00E62919" w:rsidRDefault="003741C3" w:rsidP="00E23C2A">
                      <w:pPr>
                        <w:pStyle w:val="20"/>
                        <w:shd w:val="clear" w:color="auto" w:fill="auto"/>
                        <w:spacing w:line="310" w:lineRule="exact"/>
                        <w:ind w:firstLine="708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Russian Federation</w:t>
                      </w:r>
                    </w:p>
                    <w:p w:rsidR="00E23C2A" w:rsidRDefault="00E23C2A">
                      <w:pPr>
                        <w:pStyle w:val="20"/>
                        <w:shd w:val="clear" w:color="auto" w:fill="auto"/>
                        <w:spacing w:line="310" w:lineRule="exact"/>
                        <w:jc w:val="left"/>
                      </w:pPr>
                      <w:r>
                        <w:rPr>
                          <w:i/>
                        </w:rPr>
                        <w:t xml:space="preserve">          </w:t>
                      </w:r>
                      <w:r w:rsidRPr="00E23C2A">
                        <w:rPr>
                          <w:i/>
                        </w:rPr>
                        <w:t>(signed)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75037F2" wp14:editId="2B7EE2F5">
                <wp:simplePos x="0" y="0"/>
                <wp:positionH relativeFrom="margin">
                  <wp:posOffset>4592220</wp:posOffset>
                </wp:positionH>
                <wp:positionV relativeFrom="paragraph">
                  <wp:posOffset>213310</wp:posOffset>
                </wp:positionV>
                <wp:extent cx="1212044" cy="575310"/>
                <wp:effectExtent l="0" t="0" r="7620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044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919" w:rsidRDefault="003741C3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Ukraine</w:t>
                            </w:r>
                          </w:p>
                          <w:p w:rsidR="00E23C2A" w:rsidRDefault="00E23C2A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jc w:val="left"/>
                            </w:pPr>
                            <w:r w:rsidRPr="00E23C2A">
                              <w:rPr>
                                <w:i/>
                              </w:rPr>
                              <w:t>(signed)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37F2" id="Text Box 5" o:spid="_x0000_s1028" type="#_x0000_t202" style="position:absolute;margin-left:361.6pt;margin-top:16.8pt;width:95.45pt;height:45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6DsQIAALA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" filled="f" stroked="f">
                <v:textbox inset="0,0,0,0">
                  <w:txbxContent>
                    <w:p w:rsidR="00E62919" w:rsidRDefault="003741C3">
                      <w:pPr>
                        <w:pStyle w:val="20"/>
                        <w:shd w:val="clear" w:color="auto" w:fill="auto"/>
                        <w:spacing w:line="310" w:lineRule="exact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Ukraine</w:t>
                      </w:r>
                    </w:p>
                    <w:p w:rsidR="00E23C2A" w:rsidRDefault="00E23C2A">
                      <w:pPr>
                        <w:pStyle w:val="20"/>
                        <w:shd w:val="clear" w:color="auto" w:fill="auto"/>
                        <w:spacing w:line="310" w:lineRule="exact"/>
                        <w:jc w:val="left"/>
                      </w:pPr>
                      <w:r w:rsidRPr="00E23C2A">
                        <w:rPr>
                          <w:i/>
                        </w:rPr>
                        <w:t>(signed)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D592A4" wp14:editId="45677BEA">
                <wp:simplePos x="0" y="0"/>
                <wp:positionH relativeFrom="margin">
                  <wp:posOffset>2855888</wp:posOffset>
                </wp:positionH>
                <wp:positionV relativeFrom="paragraph">
                  <wp:posOffset>203036</wp:posOffset>
                </wp:positionV>
                <wp:extent cx="821932" cy="554355"/>
                <wp:effectExtent l="0" t="0" r="16510" b="171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932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919" w:rsidRDefault="003741C3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OSCE</w:t>
                            </w:r>
                          </w:p>
                          <w:p w:rsidR="00E23C2A" w:rsidRDefault="00E23C2A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jc w:val="left"/>
                            </w:pPr>
                            <w:r w:rsidRPr="00E23C2A">
                              <w:rPr>
                                <w:i/>
                              </w:rPr>
                              <w:t>(signed)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592A4" id="Text Box 4" o:spid="_x0000_s1029" type="#_x0000_t202" style="position:absolute;margin-left:224.85pt;margin-top:16pt;width:64.7pt;height:43.6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HkrwIAAK8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" filled="f" stroked="f">
                <v:textbox inset="0,0,0,0">
                  <w:txbxContent>
                    <w:p w:rsidR="00E62919" w:rsidRDefault="003741C3">
                      <w:pPr>
                        <w:pStyle w:val="20"/>
                        <w:shd w:val="clear" w:color="auto" w:fill="auto"/>
                        <w:spacing w:line="310" w:lineRule="exact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OSCE</w:t>
                      </w:r>
                    </w:p>
                    <w:p w:rsidR="00E23C2A" w:rsidRDefault="00E23C2A">
                      <w:pPr>
                        <w:pStyle w:val="20"/>
                        <w:shd w:val="clear" w:color="auto" w:fill="auto"/>
                        <w:spacing w:line="310" w:lineRule="exact"/>
                        <w:jc w:val="left"/>
                      </w:pPr>
                      <w:r w:rsidRPr="00E23C2A">
                        <w:rPr>
                          <w:i/>
                        </w:rPr>
                        <w:t>(signed)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919" w:rsidRDefault="00E62919">
      <w:pPr>
        <w:rPr>
          <w:sz w:val="2"/>
          <w:szCs w:val="2"/>
        </w:rPr>
        <w:sectPr w:rsidR="00E62919">
          <w:type w:val="continuous"/>
          <w:pgSz w:w="11900" w:h="16840"/>
          <w:pgMar w:top="993" w:right="0" w:bottom="734" w:left="0" w:header="0" w:footer="3" w:gutter="0"/>
          <w:cols w:space="720"/>
          <w:noEndnote/>
          <w:docGrid w:linePitch="360"/>
        </w:sectPr>
      </w:pPr>
    </w:p>
    <w:p w:rsidR="00E62919" w:rsidRDefault="00E62919">
      <w:pPr>
        <w:spacing w:line="611" w:lineRule="exact"/>
      </w:pPr>
    </w:p>
    <w:p w:rsidR="00E62919" w:rsidRDefault="00E62919">
      <w:pPr>
        <w:rPr>
          <w:sz w:val="2"/>
          <w:szCs w:val="2"/>
        </w:rPr>
      </w:pPr>
      <w:bookmarkStart w:id="0" w:name="_GoBack"/>
      <w:bookmarkEnd w:id="0"/>
    </w:p>
    <w:sectPr w:rsidR="00E62919">
      <w:type w:val="continuous"/>
      <w:pgSz w:w="11900" w:h="16840"/>
      <w:pgMar w:top="993" w:right="669" w:bottom="734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C3" w:rsidRDefault="003741C3">
      <w:r>
        <w:separator/>
      </w:r>
    </w:p>
  </w:endnote>
  <w:endnote w:type="continuationSeparator" w:id="0">
    <w:p w:rsidR="003741C3" w:rsidRDefault="0037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C3" w:rsidRDefault="003741C3"/>
  </w:footnote>
  <w:footnote w:type="continuationSeparator" w:id="0">
    <w:p w:rsidR="003741C3" w:rsidRDefault="003741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19"/>
    <w:rsid w:val="003741C3"/>
    <w:rsid w:val="006C3E99"/>
    <w:rsid w:val="007605C1"/>
    <w:rsid w:val="00E23C2A"/>
    <w:rsid w:val="00E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A6B5"/>
  <w15:docId w15:val="{9D788EB3-93CB-4984-B48E-BD22C879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Лозинская</dc:creator>
  <cp:lastModifiedBy>Валентина Лозинская</cp:lastModifiedBy>
  <cp:revision>2</cp:revision>
  <dcterms:created xsi:type="dcterms:W3CDTF">2022-05-16T14:04:00Z</dcterms:created>
  <dcterms:modified xsi:type="dcterms:W3CDTF">2022-05-16T14:19:00Z</dcterms:modified>
</cp:coreProperties>
</file>